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F" w:rsidRPr="0069767F" w:rsidRDefault="0069767F" w:rsidP="0069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767F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69767F" w:rsidRPr="0069767F" w:rsidRDefault="0069767F" w:rsidP="0069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767F">
        <w:rPr>
          <w:rFonts w:ascii="Times New Roman" w:eastAsia="Times New Roman" w:hAnsi="Times New Roman" w:cs="Times New Roman"/>
          <w:lang w:eastAsia="ru-RU"/>
        </w:rPr>
        <w:t>"Покровская средняя общеобразовательная школа"</w:t>
      </w:r>
    </w:p>
    <w:p w:rsidR="0069767F" w:rsidRPr="0069767F" w:rsidRDefault="0069767F" w:rsidP="0069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767F" w:rsidRPr="0069767F" w:rsidRDefault="0069767F" w:rsidP="0069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4056"/>
      </w:tblGrid>
      <w:tr w:rsidR="0069767F" w:rsidRPr="0069767F" w:rsidTr="0069767F">
        <w:tc>
          <w:tcPr>
            <w:tcW w:w="3190" w:type="dxa"/>
            <w:hideMark/>
          </w:tcPr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Протокол № 03</w:t>
            </w:r>
          </w:p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от 14.04.2020 г</w:t>
            </w:r>
          </w:p>
        </w:tc>
        <w:tc>
          <w:tcPr>
            <w:tcW w:w="3190" w:type="dxa"/>
            <w:hideMark/>
          </w:tcPr>
          <w:p w:rsidR="0069767F" w:rsidRPr="0069767F" w:rsidRDefault="0069767F" w:rsidP="006976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hideMark/>
          </w:tcPr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69767F" w:rsidRP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Приказом директора МБОУ "Покровская СОШ" № 69</w:t>
            </w:r>
          </w:p>
          <w:p w:rsidR="0069767F" w:rsidRDefault="0069767F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7F">
              <w:rPr>
                <w:rFonts w:ascii="Times New Roman" w:eastAsia="Times New Roman" w:hAnsi="Times New Roman" w:cs="Times New Roman"/>
                <w:lang w:eastAsia="ru-RU"/>
              </w:rPr>
              <w:t>от 14.04.2020 г</w:t>
            </w:r>
          </w:p>
          <w:p w:rsidR="000D16C5" w:rsidRDefault="000D16C5" w:rsidP="006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6C5" w:rsidRPr="0069767F" w:rsidRDefault="000D16C5" w:rsidP="000D1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F89C10E1-9747-4D42-8E29-15361765D997}" provid="{F5AC7D23-DA04-45F5-ABCB-38CE7A982553}" o:suggestedsigner="Иванова С. А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69767F" w:rsidRPr="0069767F" w:rsidRDefault="0069767F" w:rsidP="00697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7F" w:rsidRPr="0069767F" w:rsidRDefault="0069767F" w:rsidP="0069767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9767F" w:rsidRPr="0069767F" w:rsidRDefault="0069767F" w:rsidP="0069767F">
      <w:pPr>
        <w:widowControl w:val="0"/>
        <w:autoSpaceDE w:val="0"/>
        <w:autoSpaceDN w:val="0"/>
        <w:spacing w:before="90" w:after="0" w:line="240" w:lineRule="auto"/>
        <w:ind w:left="1541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69767F">
        <w:rPr>
          <w:rFonts w:ascii="Times New Roman" w:eastAsia="Times New Roman" w:hAnsi="Times New Roman" w:cs="Times New Roman"/>
          <w:b/>
          <w:bCs/>
          <w:sz w:val="26"/>
          <w:szCs w:val="26"/>
        </w:rPr>
        <w:t>оложение</w:t>
      </w:r>
      <w:r w:rsidR="009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9767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9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9767F">
        <w:rPr>
          <w:rFonts w:ascii="Times New Roman" w:eastAsia="Times New Roman" w:hAnsi="Times New Roman" w:cs="Times New Roman"/>
          <w:b/>
          <w:bCs/>
          <w:sz w:val="26"/>
          <w:szCs w:val="26"/>
        </w:rPr>
        <w:t>«Почте</w:t>
      </w:r>
      <w:r w:rsidR="009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9767F">
        <w:rPr>
          <w:rFonts w:ascii="Times New Roman" w:eastAsia="Times New Roman" w:hAnsi="Times New Roman" w:cs="Times New Roman"/>
          <w:b/>
          <w:bCs/>
          <w:sz w:val="26"/>
          <w:szCs w:val="26"/>
        </w:rPr>
        <w:t>доверия»</w:t>
      </w:r>
      <w:r w:rsidR="009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МБОУ «Покровская СОШ»</w:t>
      </w:r>
    </w:p>
    <w:p w:rsidR="0069767F" w:rsidRPr="0069767F" w:rsidRDefault="0069767F" w:rsidP="0069767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767F" w:rsidRPr="0069767F" w:rsidRDefault="0069767F" w:rsidP="0069767F">
      <w:pPr>
        <w:widowControl w:val="0"/>
        <w:numPr>
          <w:ilvl w:val="0"/>
          <w:numId w:val="1"/>
        </w:numPr>
        <w:tabs>
          <w:tab w:val="left" w:pos="168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69767F">
        <w:rPr>
          <w:rFonts w:ascii="Times New Roman" w:eastAsia="Times New Roman" w:hAnsi="Times New Roman" w:cs="Times New Roman"/>
          <w:b/>
          <w:sz w:val="26"/>
        </w:rPr>
        <w:t>Общиеположения</w:t>
      </w:r>
    </w:p>
    <w:p w:rsidR="0069767F" w:rsidRPr="0069767F" w:rsidRDefault="0069767F" w:rsidP="0069767F">
      <w:pPr>
        <w:widowControl w:val="0"/>
        <w:numPr>
          <w:ilvl w:val="1"/>
          <w:numId w:val="1"/>
        </w:numPr>
        <w:tabs>
          <w:tab w:val="left" w:pos="1906"/>
        </w:tabs>
        <w:autoSpaceDE w:val="0"/>
        <w:autoSpaceDN w:val="0"/>
        <w:spacing w:before="1" w:after="0" w:line="240" w:lineRule="auto"/>
        <w:ind w:right="543" w:firstLine="565"/>
        <w:jc w:val="both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Настоящее Положение разработано в соответствии с Конвенцией ООН оправах ребенка, Конституцией Российской Федерации, Федеральным законом от02.05.2006№59-ФЗ«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О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порядке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рассмотрения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обращений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граждан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Российской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Федерации»,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Федеральным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законом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Российской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Федерации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от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27.07.2006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№152-ФЗ</w:t>
      </w:r>
    </w:p>
    <w:p w:rsidR="0069767F" w:rsidRPr="0069767F" w:rsidRDefault="0069767F" w:rsidP="0069767F">
      <w:pPr>
        <w:widowControl w:val="0"/>
        <w:autoSpaceDE w:val="0"/>
        <w:autoSpaceDN w:val="0"/>
        <w:spacing w:after="0" w:line="299" w:lineRule="exact"/>
        <w:ind w:left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67F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9662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="009662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  <w:szCs w:val="26"/>
        </w:rPr>
        <w:t>данных».</w:t>
      </w:r>
    </w:p>
    <w:p w:rsidR="0069767F" w:rsidRPr="0069767F" w:rsidRDefault="0069767F" w:rsidP="0069767F">
      <w:pPr>
        <w:widowControl w:val="0"/>
        <w:numPr>
          <w:ilvl w:val="1"/>
          <w:numId w:val="1"/>
        </w:numPr>
        <w:tabs>
          <w:tab w:val="left" w:pos="1881"/>
        </w:tabs>
        <w:autoSpaceDE w:val="0"/>
        <w:autoSpaceDN w:val="0"/>
        <w:spacing w:before="1" w:after="0" w:line="240" w:lineRule="auto"/>
        <w:ind w:right="541" w:firstLine="565"/>
        <w:jc w:val="both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 xml:space="preserve">«Почта доверия» </w:t>
      </w:r>
      <w:r>
        <w:rPr>
          <w:rFonts w:ascii="Times New Roman" w:eastAsia="Times New Roman" w:hAnsi="Times New Roman" w:cs="Times New Roman"/>
          <w:sz w:val="26"/>
        </w:rPr>
        <w:t>МБОУ «Покровская СОШ»</w:t>
      </w:r>
      <w:r w:rsidRPr="0069767F">
        <w:rPr>
          <w:rFonts w:ascii="Times New Roman" w:eastAsia="Times New Roman" w:hAnsi="Times New Roman" w:cs="Times New Roman"/>
          <w:sz w:val="26"/>
        </w:rPr>
        <w:t xml:space="preserve"> создается для защиты прав</w:t>
      </w:r>
      <w:r w:rsidR="00966203">
        <w:rPr>
          <w:rFonts w:ascii="Times New Roman" w:eastAsia="Times New Roman" w:hAnsi="Times New Roman" w:cs="Times New Roman"/>
          <w:sz w:val="26"/>
        </w:rPr>
        <w:t xml:space="preserve"> о</w:t>
      </w:r>
      <w:r w:rsidRPr="0069767F">
        <w:rPr>
          <w:rFonts w:ascii="Times New Roman" w:eastAsia="Times New Roman" w:hAnsi="Times New Roman" w:cs="Times New Roman"/>
          <w:sz w:val="26"/>
        </w:rPr>
        <w:t>бучающихся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и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представляет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собой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комплекс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организационных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мероприятий,</w:t>
      </w:r>
    </w:p>
    <w:p w:rsidR="0069767F" w:rsidRPr="0069767F" w:rsidRDefault="0069767F" w:rsidP="0069767F">
      <w:pPr>
        <w:tabs>
          <w:tab w:val="left" w:pos="1515"/>
        </w:tabs>
        <w:ind w:left="851" w:right="564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обеспечивающих возможность несовершеннолетних обращаться с заявлениями о фактах нарушения их прав и законных интересов.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1.3. </w:t>
      </w:r>
      <w:r w:rsidRPr="0069767F">
        <w:rPr>
          <w:rFonts w:ascii="Times New Roman" w:eastAsia="Times New Roman" w:hAnsi="Times New Roman" w:cs="Times New Roman"/>
          <w:sz w:val="26"/>
        </w:rPr>
        <w:tab/>
        <w:t>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1.2.</w:t>
      </w:r>
      <w:r w:rsidRPr="0069767F">
        <w:rPr>
          <w:rFonts w:ascii="Times New Roman" w:eastAsia="Times New Roman" w:hAnsi="Times New Roman" w:cs="Times New Roman"/>
          <w:sz w:val="26"/>
        </w:rPr>
        <w:tab/>
        <w:t>«Почта доверия» организуется в форме установленного в помещении образовательной организации почтового ящика</w:t>
      </w:r>
      <w:r>
        <w:rPr>
          <w:rFonts w:ascii="Times New Roman" w:eastAsia="Times New Roman" w:hAnsi="Times New Roman" w:cs="Times New Roman"/>
          <w:sz w:val="26"/>
        </w:rPr>
        <w:t xml:space="preserve"> с. Покровка, ул.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Школьная,5</w:t>
      </w:r>
      <w:r w:rsidRPr="0069767F">
        <w:rPr>
          <w:rFonts w:ascii="Times New Roman" w:eastAsia="Times New Roman" w:hAnsi="Times New Roman" w:cs="Times New Roman"/>
          <w:sz w:val="26"/>
        </w:rPr>
        <w:t xml:space="preserve"> или на сайте учреждения</w:t>
      </w:r>
      <w:r w:rsidRPr="0069767F">
        <w:rPr>
          <w:rFonts w:ascii="Times New Roman" w:eastAsia="Times New Roman" w:hAnsi="Times New Roman" w:cs="Times New Roman"/>
          <w:sz w:val="26"/>
        </w:rPr>
        <w:tab/>
      </w:r>
      <w:hyperlink r:id="rId6" w:history="1">
        <w:r w:rsidRPr="00A91006">
          <w:rPr>
            <w:rStyle w:val="a3"/>
            <w:rFonts w:ascii="Times New Roman" w:eastAsia="Times New Roman" w:hAnsi="Times New Roman" w:cs="Times New Roman"/>
            <w:sz w:val="26"/>
            <w:lang w:val="en-US"/>
          </w:rPr>
          <w:t>Pokrovka</w:t>
        </w:r>
        <w:r w:rsidRPr="00A91006">
          <w:rPr>
            <w:rStyle w:val="a3"/>
            <w:rFonts w:ascii="Times New Roman" w:eastAsia="Times New Roman" w:hAnsi="Times New Roman" w:cs="Times New Roman"/>
            <w:sz w:val="26"/>
          </w:rPr>
          <w:t>.1976@</w:t>
        </w:r>
        <w:r w:rsidRPr="00A91006">
          <w:rPr>
            <w:rStyle w:val="a3"/>
            <w:rFonts w:ascii="Times New Roman" w:eastAsia="Times New Roman" w:hAnsi="Times New Roman" w:cs="Times New Roman"/>
            <w:sz w:val="26"/>
            <w:lang w:val="en-US"/>
          </w:rPr>
          <w:t>mail</w:t>
        </w:r>
        <w:r w:rsidRPr="00A91006">
          <w:rPr>
            <w:rStyle w:val="a3"/>
            <w:rFonts w:ascii="Times New Roman" w:eastAsia="Times New Roman" w:hAnsi="Times New Roman" w:cs="Times New Roman"/>
            <w:sz w:val="26"/>
          </w:rPr>
          <w:t>.</w:t>
        </w:r>
        <w:r w:rsidRPr="00A91006">
          <w:rPr>
            <w:rStyle w:val="a3"/>
            <w:rFonts w:ascii="Times New Roman" w:eastAsia="Times New Roman" w:hAnsi="Times New Roman" w:cs="Times New Roman"/>
            <w:sz w:val="26"/>
            <w:lang w:val="en-US"/>
          </w:rPr>
          <w:t>ru</w:t>
        </w:r>
      </w:hyperlink>
      <w:r w:rsidRPr="0069767F">
        <w:rPr>
          <w:rFonts w:ascii="Times New Roman" w:eastAsia="Times New Roman" w:hAnsi="Times New Roman" w:cs="Times New Roman"/>
          <w:sz w:val="26"/>
        </w:rPr>
        <w:t xml:space="preserve"> 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1.5 Обращения могут быть как с подписью и всеми адресными данными, так и анонимными.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b/>
          <w:sz w:val="26"/>
        </w:rPr>
      </w:pPr>
      <w:r w:rsidRPr="0069767F">
        <w:rPr>
          <w:rFonts w:ascii="Times New Roman" w:eastAsia="Times New Roman" w:hAnsi="Times New Roman" w:cs="Times New Roman"/>
          <w:b/>
          <w:sz w:val="26"/>
        </w:rPr>
        <w:t>2.</w:t>
      </w:r>
      <w:r w:rsidRPr="0069767F">
        <w:rPr>
          <w:rFonts w:ascii="Times New Roman" w:eastAsia="Times New Roman" w:hAnsi="Times New Roman" w:cs="Times New Roman"/>
          <w:b/>
          <w:sz w:val="26"/>
        </w:rPr>
        <w:tab/>
        <w:t>Основные цели и задачи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2.1.</w:t>
      </w:r>
      <w:r w:rsidRPr="0069767F">
        <w:rPr>
          <w:rFonts w:ascii="Times New Roman" w:eastAsia="Times New Roman" w:hAnsi="Times New Roman" w:cs="Times New Roman"/>
          <w:sz w:val="26"/>
        </w:rPr>
        <w:tab/>
        <w:t>Основной целью функционирования «Почты доверия» является создание условий для беспрепятственного и конфиденциального обращения обучающихся по вопросам, связанным с нарушением их прав, улучшением учебно-воспитательного процесса, досуга, организации питания и др.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2.2.</w:t>
      </w:r>
      <w:r w:rsidRPr="0069767F">
        <w:rPr>
          <w:rFonts w:ascii="Times New Roman" w:eastAsia="Times New Roman" w:hAnsi="Times New Roman" w:cs="Times New Roman"/>
          <w:sz w:val="26"/>
        </w:rPr>
        <w:tab/>
        <w:t>Основными задачами функционирования «Почты доверия» являются: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lastRenderedPageBreak/>
        <w:t>оказание оперативной психологической, педагогической и правовой помощи обучающимся;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устранение причин, порождающих обоснованные жалобы.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b/>
          <w:sz w:val="26"/>
        </w:rPr>
      </w:pPr>
      <w:r w:rsidRPr="0069767F">
        <w:rPr>
          <w:rFonts w:ascii="Times New Roman" w:eastAsia="Times New Roman" w:hAnsi="Times New Roman" w:cs="Times New Roman"/>
          <w:b/>
          <w:sz w:val="26"/>
        </w:rPr>
        <w:t>3.</w:t>
      </w:r>
      <w:r w:rsidRPr="0069767F">
        <w:rPr>
          <w:rFonts w:ascii="Times New Roman" w:eastAsia="Times New Roman" w:hAnsi="Times New Roman" w:cs="Times New Roman"/>
          <w:b/>
          <w:sz w:val="26"/>
        </w:rPr>
        <w:tab/>
        <w:t>Порядок функционирования «Почты доверия»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3.1.</w:t>
      </w:r>
      <w:r w:rsidRPr="0069767F">
        <w:rPr>
          <w:rFonts w:ascii="Times New Roman" w:eastAsia="Times New Roman" w:hAnsi="Times New Roman" w:cs="Times New Roman"/>
          <w:sz w:val="26"/>
        </w:rPr>
        <w:tab/>
        <w:t>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 (а также на сайте организации для электронного почтового ящика).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3.2.</w:t>
      </w:r>
      <w:r w:rsidRPr="0069767F">
        <w:rPr>
          <w:rFonts w:ascii="Times New Roman" w:eastAsia="Times New Roman" w:hAnsi="Times New Roman" w:cs="Times New Roman"/>
          <w:sz w:val="26"/>
        </w:rPr>
        <w:tab/>
        <w:t>Выемка обращений осуществляется</w:t>
      </w:r>
      <w:r w:rsidRPr="0069767F">
        <w:rPr>
          <w:rFonts w:ascii="Times New Roman" w:eastAsia="Times New Roman" w:hAnsi="Times New Roman" w:cs="Times New Roman"/>
          <w:sz w:val="26"/>
        </w:rPr>
        <w:tab/>
      </w:r>
      <w:r w:rsidR="0078243E">
        <w:rPr>
          <w:rFonts w:ascii="Times New Roman" w:eastAsia="Times New Roman" w:hAnsi="Times New Roman" w:cs="Times New Roman"/>
          <w:sz w:val="26"/>
        </w:rPr>
        <w:t xml:space="preserve">социальным </w:t>
      </w:r>
      <w:r>
        <w:rPr>
          <w:rFonts w:ascii="Times New Roman" w:eastAsia="Times New Roman" w:hAnsi="Times New Roman" w:cs="Times New Roman"/>
          <w:sz w:val="26"/>
        </w:rPr>
        <w:t xml:space="preserve">педагогом </w:t>
      </w:r>
      <w:r w:rsidRPr="0069767F">
        <w:rPr>
          <w:rFonts w:ascii="Times New Roman" w:eastAsia="Times New Roman" w:hAnsi="Times New Roman" w:cs="Times New Roman"/>
          <w:sz w:val="26"/>
        </w:rPr>
        <w:t>каждый день в 16.00.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3.3.</w:t>
      </w:r>
      <w:r w:rsidRPr="0069767F">
        <w:rPr>
          <w:rFonts w:ascii="Times New Roman" w:eastAsia="Times New Roman" w:hAnsi="Times New Roman" w:cs="Times New Roman"/>
          <w:sz w:val="26"/>
        </w:rPr>
        <w:tab/>
        <w:t xml:space="preserve">После выемки обращений </w:t>
      </w:r>
      <w:r>
        <w:rPr>
          <w:rFonts w:ascii="Times New Roman" w:eastAsia="Times New Roman" w:hAnsi="Times New Roman" w:cs="Times New Roman"/>
          <w:sz w:val="26"/>
        </w:rPr>
        <w:t xml:space="preserve">педагог – психолог </w:t>
      </w:r>
      <w:r w:rsidRPr="0069767F">
        <w:rPr>
          <w:rFonts w:ascii="Times New Roman" w:eastAsia="Times New Roman" w:hAnsi="Times New Roman" w:cs="Times New Roman"/>
          <w:sz w:val="26"/>
        </w:rPr>
        <w:t xml:space="preserve"> в тот же день: проводит регистрацию обращений в журнале;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определяет сроки исполнения обращений.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В случае, если содержание обращения не входит в его компетенцию,он передает данное обращение заместителю директора.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3.4.</w:t>
      </w:r>
      <w:r w:rsidRPr="0069767F">
        <w:rPr>
          <w:rFonts w:ascii="Times New Roman" w:eastAsia="Times New Roman" w:hAnsi="Times New Roman" w:cs="Times New Roman"/>
          <w:sz w:val="26"/>
        </w:rPr>
        <w:tab/>
        <w:t>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(WhatsApp, электронная почта и др.), а на анонимное обращение - помещается на стенд рядом с почтовым ящиком.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3.5.</w:t>
      </w:r>
      <w:r w:rsidRPr="0069767F">
        <w:rPr>
          <w:rFonts w:ascii="Times New Roman" w:eastAsia="Times New Roman" w:hAnsi="Times New Roman" w:cs="Times New Roman"/>
          <w:sz w:val="26"/>
        </w:rPr>
        <w:tab/>
        <w:t>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b/>
          <w:sz w:val="26"/>
        </w:rPr>
      </w:pPr>
      <w:r w:rsidRPr="0069767F">
        <w:rPr>
          <w:rFonts w:ascii="Times New Roman" w:eastAsia="Times New Roman" w:hAnsi="Times New Roman" w:cs="Times New Roman"/>
          <w:b/>
          <w:sz w:val="26"/>
        </w:rPr>
        <w:t>4.</w:t>
      </w:r>
      <w:r w:rsidRPr="0069767F">
        <w:rPr>
          <w:rFonts w:ascii="Times New Roman" w:eastAsia="Times New Roman" w:hAnsi="Times New Roman" w:cs="Times New Roman"/>
          <w:b/>
          <w:sz w:val="26"/>
        </w:rPr>
        <w:tab/>
        <w:t>Регистр</w:t>
      </w:r>
      <w:r>
        <w:rPr>
          <w:rFonts w:ascii="Times New Roman" w:eastAsia="Times New Roman" w:hAnsi="Times New Roman" w:cs="Times New Roman"/>
          <w:b/>
          <w:sz w:val="26"/>
        </w:rPr>
        <w:t>ация, учет и хранение обращений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4.1.</w:t>
      </w:r>
      <w:r w:rsidRPr="0069767F">
        <w:rPr>
          <w:rFonts w:ascii="Times New Roman" w:eastAsia="Times New Roman" w:hAnsi="Times New Roman" w:cs="Times New Roman"/>
          <w:sz w:val="26"/>
        </w:rPr>
        <w:tab/>
        <w:t>С целью ведения учёта и контроля качества реагирования и рассмотрения обращений воспитанников ведётся «Журнал учёта информации» (далее - журнал).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4.2.</w:t>
      </w:r>
      <w:r w:rsidRPr="0069767F">
        <w:rPr>
          <w:rFonts w:ascii="Times New Roman" w:eastAsia="Times New Roman" w:hAnsi="Times New Roman" w:cs="Times New Roman"/>
          <w:sz w:val="26"/>
        </w:rPr>
        <w:tab/>
        <w:t>Листы Журнала должны быть пронумерованы, прошнурованы и иметь следующие реквизиты: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а) порядковый номер обращения;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б) дата выемки (приема) обращения из «Ящика доверия»;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в) фамилия, имя, отчество заявителя, адрес (в случае поступления анонимного обращения ставится отметка «аноним»);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lastRenderedPageBreak/>
        <w:t>г) группа, номер его контактного телефона (при наличии); д) краткое содержание обращения;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е) отметка о принятых мерах.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4.3.</w:t>
      </w:r>
      <w:r w:rsidRPr="0069767F">
        <w:rPr>
          <w:rFonts w:ascii="Times New Roman" w:eastAsia="Times New Roman" w:hAnsi="Times New Roman" w:cs="Times New Roman"/>
          <w:sz w:val="26"/>
        </w:rPr>
        <w:tab/>
        <w:t xml:space="preserve">Хранение и заполнение журнала осуществляет </w:t>
      </w:r>
      <w:r>
        <w:rPr>
          <w:rFonts w:ascii="Times New Roman" w:eastAsia="Times New Roman" w:hAnsi="Times New Roman" w:cs="Times New Roman"/>
          <w:sz w:val="26"/>
        </w:rPr>
        <w:t xml:space="preserve">социальный педагог </w:t>
      </w:r>
      <w:r w:rsidRPr="0069767F">
        <w:rPr>
          <w:rFonts w:ascii="Times New Roman" w:eastAsia="Times New Roman" w:hAnsi="Times New Roman" w:cs="Times New Roman"/>
          <w:sz w:val="26"/>
        </w:rPr>
        <w:t>по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4.4.</w:t>
      </w:r>
      <w:r w:rsidRPr="0069767F">
        <w:rPr>
          <w:rFonts w:ascii="Times New Roman" w:eastAsia="Times New Roman" w:hAnsi="Times New Roman" w:cs="Times New Roman"/>
          <w:sz w:val="26"/>
        </w:rPr>
        <w:tab/>
        <w:t>Результаты работы «Почты доверия» обобщаются, анализируются. По итогам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4.5.</w:t>
      </w:r>
      <w:r w:rsidRPr="0069767F">
        <w:rPr>
          <w:rFonts w:ascii="Times New Roman" w:eastAsia="Times New Roman" w:hAnsi="Times New Roman" w:cs="Times New Roman"/>
          <w:sz w:val="26"/>
        </w:rPr>
        <w:tab/>
        <w:t>Поступившие обращения, а также снятые со стенда ответы хранятся у социального педагога в течение 1 года с даты регистрации обращения в Журнале. По истечении срока хранения, поступившие обращения подлежат уничтожению.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b/>
          <w:sz w:val="26"/>
        </w:rPr>
      </w:pPr>
      <w:r w:rsidRPr="0069767F">
        <w:rPr>
          <w:rFonts w:ascii="Times New Roman" w:eastAsia="Times New Roman" w:hAnsi="Times New Roman" w:cs="Times New Roman"/>
          <w:b/>
          <w:sz w:val="26"/>
        </w:rPr>
        <w:t>5.</w:t>
      </w:r>
      <w:r w:rsidRPr="0069767F">
        <w:rPr>
          <w:rFonts w:ascii="Times New Roman" w:eastAsia="Times New Roman" w:hAnsi="Times New Roman" w:cs="Times New Roman"/>
          <w:b/>
          <w:sz w:val="26"/>
        </w:rPr>
        <w:tab/>
        <w:t>Ответственность</w:t>
      </w:r>
    </w:p>
    <w:p w:rsidR="0069767F" w:rsidRPr="0069767F" w:rsidRDefault="0069767F" w:rsidP="00966203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5.1.</w:t>
      </w:r>
      <w:r w:rsidRPr="0069767F">
        <w:rPr>
          <w:rFonts w:ascii="Times New Roman" w:eastAsia="Times New Roman" w:hAnsi="Times New Roman" w:cs="Times New Roman"/>
          <w:sz w:val="26"/>
        </w:rPr>
        <w:tab/>
        <w:t>Должностные лица, работающие с информацией, полученной посредством</w:t>
      </w:r>
      <w:r w:rsidR="00966203">
        <w:rPr>
          <w:rFonts w:ascii="Times New Roman" w:eastAsia="Times New Roman" w:hAnsi="Times New Roman" w:cs="Times New Roman"/>
          <w:sz w:val="26"/>
        </w:rPr>
        <w:t xml:space="preserve"> </w:t>
      </w:r>
      <w:r w:rsidRPr="0069767F">
        <w:rPr>
          <w:rFonts w:ascii="Times New Roman" w:eastAsia="Times New Roman" w:hAnsi="Times New Roman" w:cs="Times New Roman"/>
          <w:sz w:val="26"/>
        </w:rPr>
        <w:t>«Почты доверия», несут персональную ответс</w:t>
      </w:r>
      <w:r w:rsidR="00966203">
        <w:rPr>
          <w:rFonts w:ascii="Times New Roman" w:eastAsia="Times New Roman" w:hAnsi="Times New Roman" w:cs="Times New Roman"/>
          <w:sz w:val="26"/>
        </w:rPr>
        <w:t xml:space="preserve">твенность за </w:t>
      </w:r>
      <w:r w:rsidRPr="0069767F">
        <w:rPr>
          <w:rFonts w:ascii="Times New Roman" w:eastAsia="Times New Roman" w:hAnsi="Times New Roman" w:cs="Times New Roman"/>
          <w:sz w:val="26"/>
        </w:rPr>
        <w:t>соблюдение конфиденциальности полученных сведений.</w:t>
      </w: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966203" w:rsidRDefault="00966203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Pr="0069767F" w:rsidRDefault="0069767F" w:rsidP="0069767F">
      <w:pPr>
        <w:tabs>
          <w:tab w:val="left" w:pos="1515"/>
        </w:tabs>
        <w:ind w:left="851" w:right="564" w:firstLine="1418"/>
        <w:jc w:val="right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Приложение к Положению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jc w:val="right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о «Почте доверия»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Pr="0069767F" w:rsidRDefault="0069767F" w:rsidP="00966203">
      <w:pPr>
        <w:tabs>
          <w:tab w:val="left" w:pos="1515"/>
        </w:tabs>
        <w:ind w:left="851" w:right="564" w:firstLine="1418"/>
        <w:jc w:val="center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Правила работы «Почты доверия»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Ящик, который вы видите перед собой – это «Почта доверия». 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 Если хочется что-то сказать, но вы стесняетесь или боитесь – напишите!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Выемка сообщений происходит каждый день в 16.00. Ответ размещается на стенде или по указанным в обращении каналам связи в течение 5 учебных дней.</w:t>
      </w:r>
    </w:p>
    <w:p w:rsidR="0069767F" w:rsidRPr="0069767F" w:rsidRDefault="0069767F" w:rsidP="0078243E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 xml:space="preserve">Помните: проблема решится </w:t>
      </w:r>
      <w:r w:rsidR="0078243E">
        <w:rPr>
          <w:rFonts w:ascii="Times New Roman" w:eastAsia="Times New Roman" w:hAnsi="Times New Roman" w:cs="Times New Roman"/>
          <w:sz w:val="26"/>
        </w:rPr>
        <w:t>быстрее, если вы о ней скажете!</w:t>
      </w:r>
    </w:p>
    <w:p w:rsidR="0069767F" w:rsidRPr="0078243E" w:rsidRDefault="0069767F" w:rsidP="0078243E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b/>
          <w:sz w:val="26"/>
        </w:rPr>
      </w:pPr>
      <w:r w:rsidRPr="0078243E">
        <w:rPr>
          <w:rFonts w:ascii="Times New Roman" w:eastAsia="Times New Roman" w:hAnsi="Times New Roman" w:cs="Times New Roman"/>
          <w:b/>
          <w:sz w:val="26"/>
        </w:rPr>
        <w:t>Правила раб</w:t>
      </w:r>
      <w:r w:rsidR="0078243E">
        <w:rPr>
          <w:rFonts w:ascii="Times New Roman" w:eastAsia="Times New Roman" w:hAnsi="Times New Roman" w:cs="Times New Roman"/>
          <w:b/>
          <w:sz w:val="26"/>
        </w:rPr>
        <w:t>оты электронной «Почты доверия»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Уважаемые ребята, родители и педагоги!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В нашей образовательной организации работает электронная почта доверия.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электронному адресу         (указать адрес эл. почты).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Будьте уверены, что ваше сообщение обязательно будет рассмотрено.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Указывать имя и фамилию не обязательно, то есть ваше послание может быть анонимным.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Ответ будет отправлен на обратный адрес вашей электронной почты в течение 5 учебных дней.</w:t>
      </w:r>
    </w:p>
    <w:p w:rsidR="0069767F" w:rsidRP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  <w:r w:rsidRPr="0069767F">
        <w:rPr>
          <w:rFonts w:ascii="Times New Roman" w:eastAsia="Times New Roman" w:hAnsi="Times New Roman" w:cs="Times New Roman"/>
          <w:sz w:val="26"/>
        </w:rPr>
        <w:t>Полученные сообщения открываются и изучаются ежедневно в 16.00.</w:t>
      </w:r>
    </w:p>
    <w:p w:rsidR="0069767F" w:rsidRDefault="0069767F" w:rsidP="0069767F">
      <w:pPr>
        <w:tabs>
          <w:tab w:val="left" w:pos="1515"/>
        </w:tabs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Default="0069767F" w:rsidP="0069767F">
      <w:pPr>
        <w:ind w:left="851" w:right="564" w:firstLine="1418"/>
        <w:rPr>
          <w:rFonts w:ascii="Times New Roman" w:eastAsia="Times New Roman" w:hAnsi="Times New Roman" w:cs="Times New Roman"/>
          <w:sz w:val="26"/>
        </w:rPr>
      </w:pPr>
    </w:p>
    <w:p w:rsidR="0069767F" w:rsidRPr="0069767F" w:rsidRDefault="0069767F" w:rsidP="0069767F">
      <w:pPr>
        <w:rPr>
          <w:rFonts w:ascii="Times New Roman" w:eastAsia="Times New Roman" w:hAnsi="Times New Roman" w:cs="Times New Roman"/>
          <w:sz w:val="26"/>
        </w:rPr>
        <w:sectPr w:rsidR="0069767F" w:rsidRPr="0069767F">
          <w:pgSz w:w="11910" w:h="16840"/>
          <w:pgMar w:top="1060" w:right="300" w:bottom="280" w:left="840" w:header="720" w:footer="720" w:gutter="0"/>
          <w:cols w:space="720"/>
        </w:sectPr>
      </w:pPr>
    </w:p>
    <w:p w:rsidR="0069767F" w:rsidRDefault="0069767F"/>
    <w:sectPr w:rsidR="0069767F" w:rsidSect="0010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94A"/>
    <w:multiLevelType w:val="multilevel"/>
    <w:tmpl w:val="A37081DC"/>
    <w:lvl w:ilvl="0">
      <w:start w:val="1"/>
      <w:numFmt w:val="decimal"/>
      <w:lvlText w:val="%1."/>
      <w:lvlJc w:val="left"/>
      <w:pPr>
        <w:ind w:left="1686" w:hanging="26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80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0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1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1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2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3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3" w:hanging="48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767F"/>
    <w:rsid w:val="000D16C5"/>
    <w:rsid w:val="001073FE"/>
    <w:rsid w:val="0069767F"/>
    <w:rsid w:val="0078243E"/>
    <w:rsid w:val="0096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8A85"/>
  <w15:docId w15:val="{5DAD4386-F7E4-4553-837E-16B488F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ovka.1976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RbN48sdXfzNtezuefrndaLL3XnlEJsKSvFlpuIlJ1YM=</DigestValue>
    </Reference>
    <Reference Type="http://www.w3.org/2000/09/xmldsig#Object" URI="#idOfficeObject">
      <DigestMethod Algorithm="urn:ietf:params:xml:ns:cpxmlsec:algorithms:gostr34112012-256"/>
      <DigestValue>9Z/dPPfHdVKv1rcCSsUcSsKvtjZ0JsRXJKRKohgWziM=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b7hib0sa0KpUA+3kuirfAKBBqDIteMD7ZX08x9Zx5h4=</DigestValue>
    </Reference>
    <Reference Type="http://www.w3.org/2000/09/xmldsig#Object" URI="#idValidSigLnImg">
      <DigestMethod Algorithm="urn:ietf:params:xml:ns:cpxmlsec:algorithms:gostr34112012-256"/>
      <DigestValue>O7S34w20gui4HU8dVGOlzERr5PFjo6OLnAlAMD4mFHM=</DigestValue>
    </Reference>
    <Reference Type="http://www.w3.org/2000/09/xmldsig#Object" URI="#idInvalidSigLnImg">
      <DigestMethod Algorithm="urn:ietf:params:xml:ns:cpxmlsec:algorithms:gostr34112012-256"/>
      <DigestValue>bQ6S257BnPiYj0hDWKXCAQwhT1G2QzSWBDQZKGvyFjI=</DigestValue>
    </Reference>
  </SignedInfo>
  <SignatureValue>JJchkC7uoVvTLAydoPbsZwaYN9qWYpQoflfNqOS6Zg8W2GsRqHHGDq/iSMpjrqH9
B+tsqJpqQSScizw/Yjf4eQ==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Xgp5HLk6lFARNvQjiXQJd2G/OUs=</DigestValue>
      </Reference>
      <Reference URI="/word/document.xml?ContentType=application/vnd.openxmlformats-officedocument.wordprocessingml.document.main+xml">
        <DigestMethod Algorithm="http://www.w3.org/2000/09/xmldsig#sha1"/>
        <DigestValue>nUeU1c3yttFhe27M7O4yTVTa2Vw=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media/image1.emf?ContentType=image/x-emf">
        <DigestMethod Algorithm="http://www.w3.org/2000/09/xmldsig#sha1"/>
        <DigestValue>p2DTHJe+t/Pf5k8Kk218lYPikeU=</DigestValue>
      </Reference>
      <Reference URI="/word/numbering.xml?ContentType=application/vnd.openxmlformats-officedocument.wordprocessingml.numbering+xml">
        <DigestMethod Algorithm="http://www.w3.org/2000/09/xmldsig#sha1"/>
        <DigestValue>QKyg2ALywvWi709aE9JalrlyYa4=</DigestValue>
      </Reference>
      <Reference URI="/word/settings.xml?ContentType=application/vnd.openxmlformats-officedocument.wordprocessingml.settings+xml">
        <DigestMethod Algorithm="http://www.w3.org/2000/09/xmldsig#sha1"/>
        <DigestValue>KZt3AxkU0a9s5A2YK00ufGxDmv8=</DigestValue>
      </Reference>
      <Reference URI="/word/styles.xml?ContentType=application/vnd.openxmlformats-officedocument.wordprocessingml.styles+xml">
        <DigestMethod Algorithm="http://www.w3.org/2000/09/xmldsig#sha1"/>
        <DigestValue>JiDvdLafkT/262ZYjlCBSVZS00s=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qxW0NyECbwUeFZdIBdC2JluBk7w=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2023-11-01T10:25:07Z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{F89C10E1-9747-4D42-8E29-15361765D997}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2023-11-01T10:25:07Z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UEAAAAAH8HAADEAIYAsEiGAD4cAAB4PUMAnUxRdwAAhgDwbbwAAAAAAAAAhgAAAAAA8G28BAAAAAA9GAAlkPGGAACOvATEAIYAIHy5BAA7AACwPUMAgAHRdQ5czHXgW8x1sD1DAGQBAAB7YrZ1e2K2dTjClQQACAAAAAIAAAAAAADQPUMAEGq2dQAAAAAAAAAABD9DAAYAAAD4PkMABgAAAAAAAAAAAAAA+D5DAAg+QwDi6rV1AAAAAAACAAAAAEMABgAAAPg+QwAGAAAATBK3dQAAAAAAAAAA+D5DAAYAAAAAAAAAND5DAIoutXUAAAAAAAIAAPg+QwAGAAAAZHYACAAAAAAlAAAADAAAAAMAAAAYAAAADAAAAAAAAAISAAAADAAAAAEAAAAWAAAADAAAAAgAAABUAAAAVAAAAAoAAAAnAAAAHgAAAEoAAAABAAAAWyQNQlUl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QwBNDa12F0ELAiYFFAAFAAAAAAAAAAABoAAAAAAAzD1DAE5nDwIXQQsCJgUUAAUAAAAAAAAAWmcPAsFpxSwAAAAAAAAAALBmDwIXQQsCsPq1BPA9QwCAAdF1DlzMdeBbzHXwPUMAZAEAAHtitnV7YrZ1EBe4BAAIAAAAAgAAAAAAABA+QwAQarZ1AAAAAAAAAABKP0MACQAAADg/QwAJAAAAAAAAAAAAAAA4P0MASD5DAOLqtXUAAAAAAAIAAAAAQwAJAAAAOD9DAAkAAABMErd1AAAAAAAAAAA4P0MACQAAAAAAAAB0PkMAii61dQAAAAAAAgAAOD9D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B89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ZRo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8dv1nceplwDGEtcA///AAAAAKt2floAAECXQwAIAAAAAAAAAECHiACUlkMAUPOsdgAAAAAAAENoYXJVcHBlclcAhYYAGIeGAIDa3wmojoYA7JZDAIAB0XUOXMx14FvMdeyWQwBkAQAAe2K2dXtitnUo+YkAAAgAAAACAAAAAAAADJdDABBqtnUAAAAAAAAAAEaYQwAJAAAANJhDAAkAAAAAAAAAAAAAADSYQwBEl0MA4uq1dQAAAAAAAgAAAABDAAkAAAA0mEMACQAAAEwSt3UAAAAAAAAAADSYQwAJAAAAAAAAAHCXQwCKLrV1AAAAAAACAAA0mE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0FOMAAIAAAAYsZsE0IWGAPCGhgCQ6pwEyPKGACGFxQDA0EMAGjgLAsDSQwDVcVJ3byvYAP7///+M40138uBNdwAAhgAQAAAASLKcBI5oBgKFhcUsuCOOAJD7kQDEdZUAAAAAAHtitnV7YrZ1XNFDAAAIAAAAAgAAAAAAALTRQwAQarZ1AAAAAAAAAADq0kMABwAAANzSQwAHAAAAAAAAAAAAAADc0kMA7NFDAOLqtXUAAAAAAAIAAAAAQwAHAAAA3NJDAAcAAABMErd1AAAAAAAAAADc0kMABwAAAAAAAAAY0kMAii61dQAAAAAAAgAA3NJ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BAAAAAB/BwAAxACGALBIhgA+HAAAeD1DAJ1MUXcAAIYA8G28AAAAAAAAAIYAAAAAAPBtvAQAAAAAPRgAJZDxhgAAjrwExACGACB8uQQAOwAAsD1DAIAB0XUOXMx14FvMdbA9QwBkAQAAe2K2dXtitnU4wpUEAAgAAAACAAAAAAAA0D1DABBqtnUAAAAAAAAAAAQ/QwAGAAAA+D5DAAYAAAAAAAAAAAAAAPg+QwAIPkMA4uq1dQAAAAAAAgAAAABDAAYAAAD4PkMABgAAAEwSt3UAAAAAAAAAAPg+QwAGAAAAAAAAADQ+QwCKLrV1AAAAAAACAAD4Pk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EMATQ2tdhdBCwImBRQABQAAAAAAAAAAAaAAAAAAAMw9QwBOZw8CF0ELAiYFFAAFAAAAAAAAAFpnDwLBacUsAAAAAAAAAACwZg8CF0ELArD6tQTwPUMAgAHRdQ5czHXgW8x18D1DAGQBAAB7YrZ1e2K2dRAXuAQACAAAAAIAAAAAAAAQPkMAEGq2dQAAAAAAAAAASj9DAAkAAAA4P0MACQAAAAAAAAAAAAAAOD9DAEg+QwDi6rV1AAAAAAACAAAAAEMACQAAADg/QwAJAAAATBK3dQAAAAAAAAAAOD9DAAkAAAAAAAAAdD5DAIoutXUAAAAAAAIAADg/Qw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dcterms:created xsi:type="dcterms:W3CDTF">2021-11-19T03:51:00Z</dcterms:created>
  <dcterms:modified xsi:type="dcterms:W3CDTF">2021-11-28T05:45:00Z</dcterms:modified>
</cp:coreProperties>
</file>