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06" w:rsidRDefault="00150206" w:rsidP="00150206">
      <w:pPr>
        <w:ind w:firstLine="709"/>
      </w:pPr>
      <w:r w:rsidRPr="00F2419D">
        <w:t>Тематический принцип построения об</w:t>
      </w:r>
      <w:r>
        <w:t>разовательного процесса позволяет гармонично совмещать обязательную часть программы и часть, формируемую участниками образовательных отношений,</w:t>
      </w:r>
      <w:r w:rsidRPr="00F2419D">
        <w:t xml:space="preserve">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  <w:r>
        <w:t xml:space="preserve"> </w:t>
      </w:r>
      <w:r w:rsidRPr="00F2419D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  <w:r>
        <w:t xml:space="preserve"> </w:t>
      </w:r>
    </w:p>
    <w:p w:rsidR="00150206" w:rsidRPr="00F2419D" w:rsidRDefault="002D4163" w:rsidP="00150206">
      <w:pPr>
        <w:ind w:firstLine="709"/>
      </w:pPr>
      <w:proofErr w:type="gramStart"/>
      <w:r>
        <w:t xml:space="preserve">В </w:t>
      </w:r>
      <w:r w:rsidR="00150206" w:rsidRPr="00F2419D">
        <w:t xml:space="preserve"> </w:t>
      </w:r>
      <w:r>
        <w:t>разно</w:t>
      </w:r>
      <w:r w:rsidR="00150206" w:rsidRPr="00F2419D">
        <w:t>возрастной</w:t>
      </w:r>
      <w:proofErr w:type="gramEnd"/>
      <w:r w:rsidR="00150206" w:rsidRPr="00F2419D">
        <w:t xml:space="preserve">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групповых уголках развития.</w:t>
      </w:r>
      <w:r w:rsidR="00150206">
        <w:t xml:space="preserve"> </w:t>
      </w:r>
      <w:r w:rsidR="00150206" w:rsidRPr="00F2419D">
        <w:t xml:space="preserve">Для </w:t>
      </w:r>
      <w:r>
        <w:t>разно</w:t>
      </w:r>
      <w:bookmarkStart w:id="0" w:name="_GoBack"/>
      <w:bookmarkEnd w:id="0"/>
      <w:r w:rsidR="00150206" w:rsidRPr="00F2419D">
        <w:t xml:space="preserve">возрастной группы </w:t>
      </w:r>
      <w:r w:rsidR="00150206">
        <w:t xml:space="preserve">разрабатывается </w:t>
      </w:r>
      <w:r w:rsidR="00150206" w:rsidRPr="00F2419D">
        <w:t>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150206">
        <w:t xml:space="preserve">. </w:t>
      </w:r>
      <w:r w:rsidR="00150206" w:rsidRPr="00F2419D"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</w:t>
      </w:r>
      <w:r w:rsidR="00150206">
        <w:t>тельных областей.</w:t>
      </w:r>
    </w:p>
    <w:p w:rsidR="00150206" w:rsidRDefault="00150206" w:rsidP="00150206">
      <w:pPr>
        <w:ind w:firstLine="709"/>
        <w:jc w:val="center"/>
        <w:rPr>
          <w:b/>
        </w:rPr>
      </w:pPr>
    </w:p>
    <w:p w:rsidR="00150206" w:rsidRDefault="00150206" w:rsidP="00150206">
      <w:pPr>
        <w:ind w:firstLine="709"/>
        <w:jc w:val="center"/>
        <w:rPr>
          <w:b/>
        </w:rPr>
      </w:pPr>
      <w:r>
        <w:rPr>
          <w:b/>
        </w:rPr>
        <w:t>К</w:t>
      </w:r>
      <w:r w:rsidRPr="00D5105D">
        <w:rPr>
          <w:b/>
        </w:rPr>
        <w:t>омплексно-тематическое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3"/>
        <w:gridCol w:w="5330"/>
        <w:gridCol w:w="2992"/>
      </w:tblGrid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Тема недели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Примерные и</w:t>
            </w:r>
            <w:r w:rsidRPr="005555C6">
              <w:rPr>
                <w:b/>
                <w:sz w:val="22"/>
                <w:szCs w:val="22"/>
              </w:rPr>
              <w:t>тоговое мероприятие</w:t>
            </w: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Сентябрь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«До свиданья, лето! Здравствуй, Детский сад!»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«День знаний»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«Труд работников детского сада»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«Азбука безопасности»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pStyle w:val="2"/>
              <w:shd w:val="clear" w:color="auto" w:fill="auto"/>
              <w:spacing w:line="240" w:lineRule="auto"/>
              <w:rPr>
                <w:rFonts w:eastAsia="Century Schoolbook"/>
                <w:spacing w:val="7"/>
                <w:sz w:val="22"/>
                <w:szCs w:val="22"/>
                <w:shd w:val="clear" w:color="auto" w:fill="FFFFFF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 xml:space="preserve">Тематический Проект «Безопасная дорога детства» 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«Что нам осень подарила»</w:t>
            </w:r>
          </w:p>
        </w:tc>
        <w:tc>
          <w:tcPr>
            <w:tcW w:w="1601" w:type="pct"/>
            <w:vMerge w:val="restart"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 xml:space="preserve">Праздник </w:t>
            </w: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Осени</w:t>
            </w: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«Урожай: овощи, фрукты, ягоды»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3399" w:type="pct"/>
            <w:gridSpan w:val="2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«Хлеб»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52" w:type="pct"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«Мой город – Славгород, моя Родина – Россия»</w:t>
            </w:r>
          </w:p>
        </w:tc>
        <w:tc>
          <w:tcPr>
            <w:tcW w:w="1601" w:type="pct"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Тематический проект «Путешествие по родному краю»</w:t>
            </w:r>
          </w:p>
        </w:tc>
      </w:tr>
      <w:tr w:rsidR="00150206" w:rsidRPr="005555C6" w:rsidTr="00AE49E1">
        <w:tc>
          <w:tcPr>
            <w:tcW w:w="547" w:type="pct"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«Домашние птицы. Домашние животные», «Как дикие животные и птицы к зиме готовятся»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Акция «Накормим птиц»</w:t>
            </w:r>
          </w:p>
        </w:tc>
      </w:tr>
      <w:tr w:rsidR="00150206" w:rsidRPr="005555C6" w:rsidTr="00AE49E1">
        <w:tc>
          <w:tcPr>
            <w:tcW w:w="547" w:type="pct"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>Неделя туриста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Тематический проект «Тропою туриста»</w:t>
            </w:r>
          </w:p>
        </w:tc>
      </w:tr>
      <w:tr w:rsidR="00150206" w:rsidRPr="005555C6" w:rsidTr="00AE49E1">
        <w:tc>
          <w:tcPr>
            <w:tcW w:w="3399" w:type="pct"/>
            <w:gridSpan w:val="2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«Культура и традиции моего народа. День народного единства»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rStyle w:val="1"/>
                <w:rFonts w:eastAsia="Century Schoolbook"/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>Акция «Мы едины!»</w:t>
            </w:r>
          </w:p>
          <w:p w:rsidR="00150206" w:rsidRPr="005555C6" w:rsidRDefault="00150206" w:rsidP="00200F2C">
            <w:pPr>
              <w:rPr>
                <w:sz w:val="22"/>
                <w:szCs w:val="22"/>
              </w:rPr>
            </w:pPr>
            <w:proofErr w:type="spellStart"/>
            <w:r w:rsidRPr="005555C6">
              <w:rPr>
                <w:sz w:val="22"/>
                <w:szCs w:val="22"/>
              </w:rPr>
              <w:t>Лепбук</w:t>
            </w:r>
            <w:proofErr w:type="spellEnd"/>
            <w:r w:rsidRPr="005555C6">
              <w:rPr>
                <w:sz w:val="22"/>
                <w:szCs w:val="22"/>
              </w:rPr>
              <w:t xml:space="preserve"> «День народного единства»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«Неделя здоровья»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Тематический проект «Здоровый образ жизни»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Профессии</w:t>
            </w:r>
          </w:p>
        </w:tc>
        <w:tc>
          <w:tcPr>
            <w:tcW w:w="1601" w:type="pc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Путешествие в мастер – град</w:t>
            </w:r>
          </w:p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«Ярмарка профессий»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«Моя мама – профессионал»</w:t>
            </w:r>
          </w:p>
        </w:tc>
        <w:tc>
          <w:tcPr>
            <w:tcW w:w="1601" w:type="pc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Музыкально-литературная композиция «Всё начинается с мамы»</w:t>
            </w: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Декабрь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 xml:space="preserve">«Здравствуй, зимушка-зима!» 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Трудовая акция «Украсим группу и прогулочный участок к Новому Году»</w:t>
            </w: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Новогодние</w:t>
            </w: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Утренники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«Зимние забавы»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«Новогодний калейдоскоп»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«Новый год – семейный праздник»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В гостях у сказки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Январь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«Рождество - светлый праздник!»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>Развлечение «Рождественские колядки»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«Мой дом, моя семья»</w:t>
            </w:r>
          </w:p>
        </w:tc>
        <w:tc>
          <w:tcPr>
            <w:tcW w:w="1601" w:type="pct"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Фотоколлаж «Мой дом, моя семья»</w:t>
            </w:r>
          </w:p>
        </w:tc>
      </w:tr>
      <w:tr w:rsidR="00150206" w:rsidRPr="005555C6" w:rsidTr="00AE49E1">
        <w:trPr>
          <w:trHeight w:val="338"/>
        </w:trPr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Зимняя олимпиада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Спортивные соревнования и эстафеты</w:t>
            </w:r>
          </w:p>
        </w:tc>
      </w:tr>
      <w:tr w:rsidR="00150206" w:rsidRPr="005555C6" w:rsidTr="00AE49E1">
        <w:tc>
          <w:tcPr>
            <w:tcW w:w="3399" w:type="pct"/>
            <w:gridSpan w:val="2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601" w:type="pct"/>
          </w:tcPr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22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«ОБЖ (Опасные ситуации в жизни детей)»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AE49E1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 xml:space="preserve">Фотовыставка «Мир без опасности 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23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«Огонь – друг, огонь – враг»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24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«Транспорт. ПДД»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25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«День защитника Отечества»</w:t>
            </w:r>
          </w:p>
        </w:tc>
        <w:tc>
          <w:tcPr>
            <w:tcW w:w="1601" w:type="pct"/>
            <w:hideMark/>
          </w:tcPr>
          <w:p w:rsidR="00150206" w:rsidRPr="005555C6" w:rsidRDefault="00150206" w:rsidP="00AE49E1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Тематическое  развлечение ко</w:t>
            </w:r>
            <w:r w:rsidR="00AE49E1">
              <w:rPr>
                <w:sz w:val="22"/>
                <w:szCs w:val="22"/>
              </w:rPr>
              <w:t xml:space="preserve"> </w:t>
            </w:r>
            <w:r w:rsidRPr="005555C6">
              <w:rPr>
                <w:sz w:val="22"/>
                <w:szCs w:val="22"/>
              </w:rPr>
              <w:t>Дню защитника Отечества</w:t>
            </w: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Март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«Женский день 8-е Марта»</w:t>
            </w:r>
          </w:p>
        </w:tc>
        <w:tc>
          <w:tcPr>
            <w:tcW w:w="1601" w:type="pct"/>
            <w:hideMark/>
          </w:tcPr>
          <w:p w:rsidR="00150206" w:rsidRPr="005555C6" w:rsidRDefault="00150206" w:rsidP="00AE49E1">
            <w:pPr>
              <w:rPr>
                <w:b/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Утренник, посвященный международному женскому дню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proofErr w:type="spellStart"/>
            <w:r w:rsidRPr="005555C6">
              <w:rPr>
                <w:rStyle w:val="1"/>
                <w:rFonts w:eastAsia="Century Schoolbook"/>
                <w:sz w:val="22"/>
                <w:szCs w:val="22"/>
              </w:rPr>
              <w:t>Книжкина</w:t>
            </w:r>
            <w:proofErr w:type="spellEnd"/>
            <w:r w:rsidRPr="005555C6">
              <w:rPr>
                <w:rStyle w:val="1"/>
                <w:rFonts w:eastAsia="Century Schoolbook"/>
                <w:sz w:val="22"/>
                <w:szCs w:val="22"/>
              </w:rPr>
              <w:t xml:space="preserve"> неделя</w:t>
            </w:r>
            <w:r w:rsidRPr="005555C6">
              <w:rPr>
                <w:sz w:val="22"/>
                <w:szCs w:val="22"/>
              </w:rPr>
              <w:t xml:space="preserve"> (неделя книг, энциклопедий, викторин)</w:t>
            </w:r>
          </w:p>
        </w:tc>
        <w:tc>
          <w:tcPr>
            <w:tcW w:w="1601" w:type="pct"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>Тематический проект «</w:t>
            </w:r>
            <w:proofErr w:type="spellStart"/>
            <w:r w:rsidRPr="005555C6">
              <w:rPr>
                <w:rStyle w:val="1"/>
                <w:rFonts w:eastAsia="Century Schoolbook"/>
                <w:sz w:val="22"/>
                <w:szCs w:val="22"/>
              </w:rPr>
              <w:t>Книжкин</w:t>
            </w:r>
            <w:proofErr w:type="spellEnd"/>
            <w:r w:rsidRPr="005555C6">
              <w:rPr>
                <w:rStyle w:val="1"/>
                <w:rFonts w:eastAsia="Century Schoolbook"/>
                <w:sz w:val="22"/>
                <w:szCs w:val="22"/>
              </w:rPr>
              <w:t xml:space="preserve"> дом»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Электроприборы. Свет и тепло в доме.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Выставки детского творчества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Моя квартира. Мебель.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Одежда и обувь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Апрель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«Животные разных стран»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 xml:space="preserve">Литературный час </w:t>
            </w:r>
            <w:r w:rsidR="00AE49E1">
              <w:rPr>
                <w:sz w:val="22"/>
                <w:szCs w:val="22"/>
              </w:rPr>
              <w:t xml:space="preserve"> </w:t>
            </w:r>
            <w:r w:rsidRPr="005555C6">
              <w:rPr>
                <w:sz w:val="22"/>
                <w:szCs w:val="22"/>
              </w:rPr>
              <w:t>«Время загадок»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«Космос»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«День Земли»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color w:val="auto"/>
                <w:sz w:val="22"/>
                <w:szCs w:val="22"/>
              </w:rPr>
              <w:t>Посадка растений, экологическая акция «Сохраним Землю зеленой</w:t>
            </w:r>
            <w:r w:rsidRPr="005555C6">
              <w:rPr>
                <w:rStyle w:val="1"/>
                <w:rFonts w:eastAsia="Century Schoolbook"/>
                <w:sz w:val="22"/>
                <w:szCs w:val="22"/>
              </w:rPr>
              <w:t>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rStyle w:val="1"/>
                <w:rFonts w:eastAsia="Century Schoolbook"/>
                <w:sz w:val="22"/>
                <w:szCs w:val="22"/>
              </w:rPr>
              <w:t>Экологическая неделя «Посади свой цветок»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000" w:type="pct"/>
            <w:gridSpan w:val="3"/>
            <w:hideMark/>
          </w:tcPr>
          <w:p w:rsidR="00150206" w:rsidRPr="005555C6" w:rsidRDefault="00150206" w:rsidP="00200F2C">
            <w:pPr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Май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 xml:space="preserve">Для старшего возраста «День Победы» </w:t>
            </w:r>
          </w:p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Для младшего возраста «Неделя игры и игрушки»</w:t>
            </w:r>
          </w:p>
        </w:tc>
        <w:tc>
          <w:tcPr>
            <w:tcW w:w="1601" w:type="pct"/>
            <w:hideMark/>
          </w:tcPr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Акция «окна Победы»,</w:t>
            </w:r>
          </w:p>
          <w:p w:rsidR="00150206" w:rsidRPr="005555C6" w:rsidRDefault="00150206" w:rsidP="00200F2C">
            <w:pPr>
              <w:jc w:val="center"/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«Стена памяти»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Рыбы. Водоёмы.</w:t>
            </w:r>
          </w:p>
        </w:tc>
        <w:tc>
          <w:tcPr>
            <w:tcW w:w="1601" w:type="pct"/>
            <w:vMerge w:val="restart"/>
            <w:hideMark/>
          </w:tcPr>
          <w:p w:rsidR="00150206" w:rsidRPr="005555C6" w:rsidRDefault="00150206" w:rsidP="00AE49E1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Коллажи</w:t>
            </w:r>
            <w:r w:rsidR="00AE49E1">
              <w:rPr>
                <w:sz w:val="22"/>
                <w:szCs w:val="22"/>
              </w:rPr>
              <w:t xml:space="preserve"> </w:t>
            </w:r>
            <w:r w:rsidRPr="005555C6">
              <w:rPr>
                <w:sz w:val="22"/>
                <w:szCs w:val="22"/>
              </w:rPr>
              <w:t>«Мир природы в безопасности»</w:t>
            </w: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«Насекомые»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  <w:tr w:rsidR="00150206" w:rsidRPr="005555C6" w:rsidTr="00AE49E1">
        <w:tc>
          <w:tcPr>
            <w:tcW w:w="547" w:type="pct"/>
            <w:hideMark/>
          </w:tcPr>
          <w:p w:rsidR="00150206" w:rsidRPr="005555C6" w:rsidRDefault="00150206" w:rsidP="00200F2C">
            <w:pPr>
              <w:jc w:val="center"/>
              <w:rPr>
                <w:b/>
                <w:sz w:val="22"/>
                <w:szCs w:val="22"/>
              </w:rPr>
            </w:pPr>
            <w:r w:rsidRPr="005555C6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852" w:type="pct"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  <w:r w:rsidRPr="005555C6">
              <w:rPr>
                <w:sz w:val="22"/>
                <w:szCs w:val="22"/>
              </w:rPr>
              <w:t>«Здравствуй, Лето!»</w:t>
            </w:r>
          </w:p>
        </w:tc>
        <w:tc>
          <w:tcPr>
            <w:tcW w:w="1601" w:type="pct"/>
            <w:vMerge/>
            <w:hideMark/>
          </w:tcPr>
          <w:p w:rsidR="00150206" w:rsidRPr="005555C6" w:rsidRDefault="00150206" w:rsidP="00200F2C">
            <w:pPr>
              <w:rPr>
                <w:sz w:val="22"/>
                <w:szCs w:val="22"/>
              </w:rPr>
            </w:pPr>
          </w:p>
        </w:tc>
      </w:tr>
    </w:tbl>
    <w:p w:rsidR="00793EE0" w:rsidRDefault="00793EE0"/>
    <w:sectPr w:rsidR="0079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F2"/>
    <w:rsid w:val="00150206"/>
    <w:rsid w:val="002D4163"/>
    <w:rsid w:val="005C5BF2"/>
    <w:rsid w:val="00793EE0"/>
    <w:rsid w:val="00A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DA22"/>
  <w15:chartTrackingRefBased/>
  <w15:docId w15:val="{BDA46673-F660-409B-AF09-B580A45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pPr>
      <w:jc w:val="both"/>
    </w:pPr>
    <w:rPr>
      <w:rFonts w:eastAsia="Times New Roman"/>
      <w:kern w:val="0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50206"/>
    <w:rPr>
      <w:rFonts w:ascii="Times New Roman" w:eastAsia="Times New Roman" w:hAnsi="Times New Roman"/>
      <w:color w:val="000000"/>
      <w:spacing w:val="7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150206"/>
    <w:pPr>
      <w:widowControl w:val="0"/>
      <w:shd w:val="clear" w:color="auto" w:fill="FFFFFF"/>
      <w:spacing w:line="322" w:lineRule="exact"/>
      <w:ind w:hanging="1520"/>
    </w:pPr>
    <w:rPr>
      <w:color w:val="000000"/>
      <w:spacing w:val="2"/>
    </w:rPr>
  </w:style>
  <w:style w:type="table" w:styleId="a3">
    <w:name w:val="Table Grid"/>
    <w:basedOn w:val="a1"/>
    <w:uiPriority w:val="39"/>
    <w:rsid w:val="00AE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63"/>
    <w:rPr>
      <w:rFonts w:ascii="Segoe UI" w:eastAsia="Times New Roman" w:hAnsi="Segoe UI" w:cs="Segoe UI"/>
      <w:kern w:val="0"/>
      <w:sz w:val="18"/>
      <w:szCs w:val="18"/>
      <w:lang w:eastAsia="ru-RU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№33</dc:creator>
  <cp:keywords/>
  <dc:description/>
  <cp:lastModifiedBy>User</cp:lastModifiedBy>
  <cp:revision>5</cp:revision>
  <cp:lastPrinted>2023-09-14T01:54:00Z</cp:lastPrinted>
  <dcterms:created xsi:type="dcterms:W3CDTF">2023-08-21T07:02:00Z</dcterms:created>
  <dcterms:modified xsi:type="dcterms:W3CDTF">2023-09-14T01:54:00Z</dcterms:modified>
</cp:coreProperties>
</file>